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02">
      <w:pPr>
        <w:pageBreakBefore w:val="0"/>
        <w:jc w:val="center"/>
        <w:rPr>
          <w:rFonts w:ascii="Gill Sans" w:cs="Gill Sans" w:eastAsia="Gill Sans" w:hAnsi="Gill Sans"/>
          <w:b w:val="1"/>
          <w:bCs w:val="1"/>
          <w:sz w:val="22"/>
          <w:szCs w:val="22"/>
        </w:rPr>
      </w:pPr>
      <w:r w:rsidDel="00000000" w:rsidR="00000000" w:rsidRPr="00000000">
        <w:rPr>
          <w:rtl w:val="0"/>
        </w:rPr>
      </w:r>
    </w:p>
    <w:p w:rsidR="00000000" w:rsidDel="00000000" w:rsidP="00000000" w:rsidRDefault="00000000" w:rsidRPr="00000000" w14:paraId="00000003">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Las Brisas Homeowners Association Board of Directors Meeting</w:t>
      </w:r>
      <w:r w:rsidDel="00000000" w:rsidR="00000000" w:rsidRPr="00000000">
        <w:rPr>
          <w:rtl w:val="0"/>
        </w:rPr>
      </w:r>
    </w:p>
    <w:p w:rsidR="00000000" w:rsidDel="00000000" w:rsidP="00000000" w:rsidRDefault="00000000" w:rsidRPr="00000000" w14:paraId="00000004">
      <w:pPr>
        <w:pageBreakBefore w:val="0"/>
        <w:jc w:val="center"/>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Agenda</w:t>
      </w:r>
      <w:r w:rsidDel="00000000" w:rsidR="00000000" w:rsidRPr="00000000">
        <w:rPr>
          <w:rtl w:val="0"/>
        </w:rPr>
      </w:r>
    </w:p>
    <w:p w:rsidR="00000000" w:rsidDel="00000000" w:rsidP="00000000" w:rsidRDefault="00000000" w:rsidRPr="00000000" w14:paraId="00000005">
      <w:pPr>
        <w:ind w:left="360"/>
        <w:jc w:val="center"/>
        <w:rPr>
          <w:rFonts w:ascii="Gill Sans" w:cs="Gill Sans" w:eastAsia="Gill Sans" w:hAnsi="Gill Sans"/>
          <w:color w:val="242424"/>
          <w:sz w:val="22"/>
          <w:szCs w:val="22"/>
        </w:rPr>
      </w:pPr>
      <w:r w:rsidDel="00000000" w:rsidR="00000000" w:rsidRPr="00000000">
        <w:rPr>
          <w:rFonts w:ascii="Gill Sans" w:cs="Gill Sans" w:eastAsia="Gill Sans" w:hAnsi="Gill Sans"/>
          <w:sz w:val="22"/>
          <w:szCs w:val="22"/>
          <w:rtl w:val="0"/>
        </w:rPr>
        <w:t xml:space="preserve">Thursday, March 10th, 2026- 6:30 p.m.</w:t>
      </w:r>
      <w:r w:rsidDel="00000000" w:rsidR="00000000" w:rsidRPr="00000000">
        <w:rPr>
          <w:rtl w:val="0"/>
        </w:rPr>
      </w:r>
    </w:p>
    <w:p w:rsidR="00000000" w:rsidDel="00000000" w:rsidP="00000000" w:rsidRDefault="00000000" w:rsidRPr="00000000" w14:paraId="00000006">
      <w:pPr>
        <w:shd w:fill="ffffff" w:val="clear"/>
        <w:spacing w:after="0" w:line="276"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Present: Cody, Becky, Becca, Eric, Sean</w:t>
      </w:r>
    </w:p>
    <w:p w:rsidR="00000000" w:rsidDel="00000000" w:rsidP="00000000" w:rsidRDefault="00000000" w:rsidRPr="00000000" w14:paraId="00000007">
      <w:pPr>
        <w:shd w:fill="ffffff" w:val="clear"/>
        <w:spacing w:after="0" w:line="276"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Members Absent: Karen, Robbie</w:t>
      </w:r>
    </w:p>
    <w:p w:rsidR="00000000" w:rsidDel="00000000" w:rsidP="00000000" w:rsidRDefault="00000000" w:rsidRPr="00000000" w14:paraId="00000008">
      <w:pPr>
        <w:shd w:fill="ffffff" w:val="clear"/>
        <w:spacing w:after="0" w:lineRule="auto"/>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09">
      <w:pPr>
        <w:pageBreakBefore w:val="0"/>
        <w:ind w:left="360"/>
        <w:rPr>
          <w:rFonts w:ascii="Gill Sans" w:cs="Gill Sans" w:eastAsia="Gill Sans" w:hAnsi="Gill Sans"/>
          <w:sz w:val="22"/>
          <w:szCs w:val="22"/>
          <w:u w:val="single"/>
        </w:rPr>
      </w:pPr>
      <w:r w:rsidDel="00000000" w:rsidR="00000000" w:rsidRPr="00000000">
        <w:rPr>
          <w:rFonts w:ascii="Gill Sans" w:cs="Gill Sans" w:eastAsia="Gill Sans" w:hAnsi="Gill Sans"/>
          <w:b w:val="1"/>
          <w:bCs w:val="1"/>
          <w:sz w:val="22"/>
          <w:szCs w:val="22"/>
          <w:u w:val="single"/>
          <w:rtl w:val="0"/>
        </w:rPr>
        <w:t xml:space="preserve">Board of Directors Meeting –</w:t>
      </w:r>
      <w:r w:rsidDel="00000000" w:rsidR="00000000" w:rsidRPr="00000000">
        <w:rPr>
          <w:rtl w:val="0"/>
        </w:rPr>
      </w:r>
    </w:p>
    <w:p w:rsidR="00000000" w:rsidDel="00000000" w:rsidP="00000000" w:rsidRDefault="00000000" w:rsidRPr="00000000" w14:paraId="0000000A">
      <w:pPr>
        <w:pageBreakBefore w:val="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 </w:t>
      </w:r>
      <w:r w:rsidDel="00000000" w:rsidR="00000000" w:rsidRPr="00000000">
        <w:rPr>
          <w:rtl w:val="0"/>
        </w:rPr>
      </w:r>
    </w:p>
    <w:p w:rsidR="00000000" w:rsidDel="00000000" w:rsidP="00000000" w:rsidRDefault="00000000" w:rsidRPr="00000000" w14:paraId="0000000B">
      <w:pPr>
        <w:pageBreakBefore w:val="0"/>
        <w:numPr>
          <w:ilvl w:val="0"/>
          <w:numId w:val="1"/>
        </w:numPr>
        <w:spacing w:after="120" w:lineRule="auto"/>
        <w:ind w:left="720" w:hanging="36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Call to Order</w:t>
      </w:r>
    </w:p>
    <w:p w:rsidR="00000000" w:rsidDel="00000000" w:rsidP="00000000" w:rsidRDefault="00000000" w:rsidRPr="00000000" w14:paraId="0000000C">
      <w:pPr>
        <w:pageBreakBefore w:val="0"/>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Cody to start meeting at 6:34pm. Seconded by Becca.</w:t>
      </w:r>
    </w:p>
    <w:p w:rsidR="00000000" w:rsidDel="00000000" w:rsidP="00000000" w:rsidRDefault="00000000" w:rsidRPr="00000000" w14:paraId="0000000D">
      <w:pPr>
        <w:pageBreakBefore w:val="0"/>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 </w:t>
      </w:r>
    </w:p>
    <w:p w:rsidR="00000000" w:rsidDel="00000000" w:rsidP="00000000" w:rsidRDefault="00000000" w:rsidRPr="00000000" w14:paraId="0000000E">
      <w:pPr>
        <w:pageBreakBefore w:val="0"/>
        <w:spacing w:after="120" w:lineRule="auto"/>
        <w:ind w:left="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Carried</w:t>
      </w:r>
      <w:r w:rsidDel="00000000" w:rsidR="00000000" w:rsidRPr="00000000">
        <w:rPr>
          <w:rtl w:val="0"/>
        </w:rPr>
      </w:r>
    </w:p>
    <w:p w:rsidR="00000000" w:rsidDel="00000000" w:rsidP="00000000" w:rsidRDefault="00000000" w:rsidRPr="00000000" w14:paraId="0000000F">
      <w:pPr>
        <w:numPr>
          <w:ilvl w:val="0"/>
          <w:numId w:val="1"/>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Priority Business</w:t>
      </w:r>
    </w:p>
    <w:p w:rsidR="00000000" w:rsidDel="00000000" w:rsidP="00000000" w:rsidRDefault="00000000" w:rsidRPr="00000000" w14:paraId="00000010">
      <w:pPr>
        <w:numPr>
          <w:ilvl w:val="1"/>
          <w:numId w:val="1"/>
        </w:numPr>
        <w:spacing w:after="120" w:lineRule="auto"/>
        <w:ind w:left="2250" w:hanging="36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Delinquency Policy Discussion</w:t>
      </w:r>
    </w:p>
    <w:p w:rsidR="00000000" w:rsidDel="00000000" w:rsidP="00000000" w:rsidRDefault="00000000" w:rsidRPr="00000000" w14:paraId="00000011">
      <w:pPr>
        <w:spacing w:after="120" w:lineRule="auto"/>
        <w:ind w:left="7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Discussion: Meeting called by Cody due to concerns because of not following policy for late fees. He states that he has been told that previous boards have not pushed collections due to the cost incurred by the board. Cody would like to make sure we have a set and consistent policy for all delinquencies that are enforced across the board. </w:t>
      </w:r>
    </w:p>
    <w:p w:rsidR="00000000" w:rsidDel="00000000" w:rsidP="00000000" w:rsidRDefault="00000000" w:rsidRPr="00000000" w14:paraId="00000012">
      <w:pPr>
        <w:spacing w:after="120" w:lineRule="auto"/>
        <w:ind w:left="7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For Late notice, we have a letter that is sent for months 1-3 and then a different letter at month 4. Letters sent at months 1-3 are a notice of late payment. There is a pre collections letter sent at 5 months that aligns with verbiage of AZ Statutes that must be sent certified mail before the account can be turned over to collections. Delinquency letters must be sent with a statement and Sean must coordinate with Dina before sending out these letters. </w:t>
      </w:r>
    </w:p>
    <w:p w:rsidR="00000000" w:rsidDel="00000000" w:rsidP="00000000" w:rsidRDefault="00000000" w:rsidRPr="00000000" w14:paraId="00000013">
      <w:pPr>
        <w:spacing w:after="120" w:lineRule="auto"/>
        <w:ind w:left="7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Sean proposes that a committee be formed of Cody, Becca, and Sean to review delinquencies and late fee each month and ensure that all accounts are being tracked. </w:t>
      </w:r>
    </w:p>
    <w:p w:rsidR="00000000" w:rsidDel="00000000" w:rsidP="00000000" w:rsidRDefault="00000000" w:rsidRPr="00000000" w14:paraId="00000014">
      <w:pPr>
        <w:spacing w:after="120" w:lineRule="auto"/>
        <w:ind w:left="7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Late fees: Can be up to 8% for our CC&amp;Rs, which would be $28 this year. Late fees can be forgiven with a vote by the board. Some members would like to implement a blanket policy of assessing late fees no matter the circumstances. </w:t>
      </w:r>
    </w:p>
    <w:p w:rsidR="00000000" w:rsidDel="00000000" w:rsidP="00000000" w:rsidRDefault="00000000" w:rsidRPr="00000000" w14:paraId="00000015">
      <w:pPr>
        <w:spacing w:after="120" w:lineRule="auto"/>
        <w:ind w:left="7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Arizona has an automatic lien where all HOA dues must be paid before the sale of a home. </w:t>
      </w:r>
    </w:p>
    <w:p w:rsidR="00000000" w:rsidDel="00000000" w:rsidP="00000000" w:rsidRDefault="00000000" w:rsidRPr="00000000" w14:paraId="00000016">
      <w:pPr>
        <w:spacing w:after="120" w:lineRule="auto"/>
        <w:ind w:left="7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Action Items: Sean to get an answer from Effie about what triggers a foreclosure. Becca, Cody, and Sean will meet once a month as Deliquency committee. We will accept the current process as is with the addition of sending out 1,2, and 3 month notices. </w:t>
      </w:r>
    </w:p>
    <w:p w:rsidR="00000000" w:rsidDel="00000000" w:rsidP="00000000" w:rsidRDefault="00000000" w:rsidRPr="00000000" w14:paraId="00000017">
      <w:pPr>
        <w:numPr>
          <w:ilvl w:val="1"/>
          <w:numId w:val="1"/>
        </w:numPr>
        <w:spacing w:after="120" w:lineRule="auto"/>
        <w:ind w:left="2250" w:hanging="360"/>
        <w:rPr>
          <w:rFonts w:ascii="Gill Sans" w:cs="Gill Sans" w:eastAsia="Gill Sans" w:hAnsi="Gill Sans"/>
          <w:sz w:val="22"/>
          <w:szCs w:val="22"/>
          <w:u w:val="none"/>
        </w:rPr>
      </w:pPr>
      <w:r w:rsidDel="00000000" w:rsidR="00000000" w:rsidRPr="00000000">
        <w:rPr>
          <w:rFonts w:ascii="Gill Sans" w:cs="Gill Sans" w:eastAsia="Gill Sans" w:hAnsi="Gill Sans"/>
          <w:sz w:val="22"/>
          <w:szCs w:val="22"/>
          <w:rtl w:val="0"/>
        </w:rPr>
        <w:t xml:space="preserve">Architectural Committee Vote (if needed)</w:t>
      </w:r>
    </w:p>
    <w:p w:rsidR="00000000" w:rsidDel="00000000" w:rsidP="00000000" w:rsidRDefault="00000000" w:rsidRPr="00000000" w14:paraId="00000018">
      <w:pPr>
        <w:spacing w:after="120" w:lineRule="auto"/>
        <w:ind w:left="7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Approve architectural request for 1501 S River Dr to enclose atrium bathroom, rebuild exterior wall and add a picture window, and extend roof line past new wall. </w:t>
      </w:r>
    </w:p>
    <w:p w:rsidR="00000000" w:rsidDel="00000000" w:rsidP="00000000" w:rsidRDefault="00000000" w:rsidRPr="00000000" w14:paraId="00000019">
      <w:pPr>
        <w:spacing w:after="120" w:lineRule="auto"/>
        <w:ind w:left="7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w:t>
      </w:r>
    </w:p>
    <w:p w:rsidR="00000000" w:rsidDel="00000000" w:rsidP="00000000" w:rsidRDefault="00000000" w:rsidRPr="00000000" w14:paraId="0000001A">
      <w:pPr>
        <w:spacing w:after="120" w:lineRule="auto"/>
        <w:ind w:left="720" w:firstLine="0"/>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Resolved: Motion Passes</w:t>
      </w:r>
      <w:r w:rsidDel="00000000" w:rsidR="00000000" w:rsidRPr="00000000">
        <w:rPr>
          <w:rtl w:val="0"/>
        </w:rPr>
      </w:r>
    </w:p>
    <w:p w:rsidR="00000000" w:rsidDel="00000000" w:rsidP="00000000" w:rsidRDefault="00000000" w:rsidRPr="00000000" w14:paraId="0000001B">
      <w:pPr>
        <w:numPr>
          <w:ilvl w:val="0"/>
          <w:numId w:val="1"/>
        </w:numPr>
        <w:spacing w:after="120" w:lineRule="auto"/>
        <w:ind w:left="1080" w:hanging="72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Homeowners Forum</w:t>
      </w:r>
    </w:p>
    <w:p w:rsidR="00000000" w:rsidDel="00000000" w:rsidP="00000000" w:rsidRDefault="00000000" w:rsidRPr="00000000" w14:paraId="0000001C">
      <w:pPr>
        <w:numPr>
          <w:ilvl w:val="0"/>
          <w:numId w:val="1"/>
        </w:numPr>
        <w:ind w:left="1080" w:hanging="720"/>
        <w:rPr>
          <w:rFonts w:ascii="Gill Sans" w:cs="Gill Sans" w:eastAsia="Gill Sans" w:hAnsi="Gill Sans"/>
          <w:sz w:val="22"/>
          <w:szCs w:val="22"/>
        </w:rPr>
      </w:pPr>
      <w:r w:rsidDel="00000000" w:rsidR="00000000" w:rsidRPr="00000000">
        <w:rPr>
          <w:rFonts w:ascii="Gill Sans" w:cs="Gill Sans" w:eastAsia="Gill Sans" w:hAnsi="Gill Sans"/>
          <w:b w:val="1"/>
          <w:bCs w:val="1"/>
          <w:sz w:val="22"/>
          <w:szCs w:val="22"/>
          <w:rtl w:val="0"/>
        </w:rPr>
        <w:t xml:space="preserve">Adjournment</w:t>
      </w:r>
      <w:r w:rsidDel="00000000" w:rsidR="00000000" w:rsidRPr="00000000">
        <w:rPr>
          <w:rtl w:val="0"/>
        </w:rPr>
      </w:r>
    </w:p>
    <w:p w:rsidR="00000000" w:rsidDel="00000000" w:rsidP="00000000" w:rsidRDefault="00000000" w:rsidRPr="00000000" w14:paraId="0000001D">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1E">
      <w:pPr>
        <w:spacing w:after="12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Motion: Cody to start meeting at 7:14pm. Seconded by Becky.</w:t>
      </w:r>
    </w:p>
    <w:p w:rsidR="00000000" w:rsidDel="00000000" w:rsidP="00000000" w:rsidRDefault="00000000" w:rsidRPr="00000000" w14:paraId="0000001F">
      <w:pPr>
        <w:spacing w:after="120" w:lineRule="auto"/>
        <w:rPr>
          <w:rFonts w:ascii="Gill Sans" w:cs="Gill Sans" w:eastAsia="Gill Sans" w:hAnsi="Gill Sans"/>
          <w:sz w:val="22"/>
          <w:szCs w:val="22"/>
        </w:rPr>
      </w:pPr>
      <w:r w:rsidDel="00000000" w:rsidR="00000000" w:rsidRPr="00000000">
        <w:rPr>
          <w:rFonts w:ascii="Gill Sans" w:cs="Gill Sans" w:eastAsia="Gill Sans" w:hAnsi="Gill Sans"/>
          <w:sz w:val="22"/>
          <w:szCs w:val="22"/>
          <w:rtl w:val="0"/>
        </w:rPr>
        <w:t xml:space="preserve">Vote: Unanimous </w:t>
      </w:r>
    </w:p>
    <w:p w:rsidR="00000000" w:rsidDel="00000000" w:rsidP="00000000" w:rsidRDefault="00000000" w:rsidRPr="00000000" w14:paraId="00000020">
      <w:pPr>
        <w:spacing w:after="120" w:lineRule="auto"/>
        <w:rPr>
          <w:rFonts w:ascii="Gill Sans" w:cs="Gill Sans" w:eastAsia="Gill Sans" w:hAnsi="Gill Sans"/>
          <w:b w:val="1"/>
          <w:bCs w:val="1"/>
          <w:sz w:val="22"/>
          <w:szCs w:val="22"/>
        </w:rPr>
      </w:pPr>
      <w:r w:rsidDel="00000000" w:rsidR="00000000" w:rsidRPr="00000000">
        <w:rPr>
          <w:rFonts w:ascii="Gill Sans" w:cs="Gill Sans" w:eastAsia="Gill Sans" w:hAnsi="Gill Sans"/>
          <w:sz w:val="22"/>
          <w:szCs w:val="22"/>
          <w:rtl w:val="0"/>
        </w:rPr>
        <w:t xml:space="preserve">Resolved: Motion Carried</w:t>
      </w:r>
      <w:r w:rsidDel="00000000" w:rsidR="00000000" w:rsidRPr="00000000">
        <w:rPr>
          <w:rtl w:val="0"/>
        </w:rPr>
      </w:r>
    </w:p>
    <w:p w:rsidR="00000000" w:rsidDel="00000000" w:rsidP="00000000" w:rsidRDefault="00000000" w:rsidRPr="00000000" w14:paraId="00000021">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2">
      <w:pPr>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3">
      <w:pPr>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4">
      <w:pPr>
        <w:spacing w:after="120" w:lineRule="auto"/>
        <w:ind w:left="288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5">
      <w:pPr>
        <w:spacing w:after="120" w:lineRule="auto"/>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6">
      <w:pPr>
        <w:spacing w:after="120" w:lineRule="auto"/>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7">
      <w:pPr>
        <w:pageBreakBefore w:val="0"/>
        <w:spacing w:after="120" w:lineRule="auto"/>
        <w:ind w:left="0" w:firstLine="0"/>
        <w:rPr>
          <w:rFonts w:ascii="Gill Sans" w:cs="Gill Sans" w:eastAsia="Gill Sans" w:hAnsi="Gill Sans"/>
          <w:sz w:val="22"/>
          <w:szCs w:val="22"/>
        </w:rPr>
      </w:pPr>
      <w:r w:rsidDel="00000000" w:rsidR="00000000" w:rsidRPr="00000000">
        <w:rPr>
          <w:rtl w:val="0"/>
        </w:rPr>
      </w:r>
    </w:p>
    <w:p w:rsidR="00000000" w:rsidDel="00000000" w:rsidP="00000000" w:rsidRDefault="00000000" w:rsidRPr="00000000" w14:paraId="00000028">
      <w:pPr>
        <w:spacing w:after="120" w:lineRule="auto"/>
        <w:ind w:left="810" w:firstLine="0"/>
        <w:rPr>
          <w:rFonts w:ascii="Calibri" w:cs="Calibri" w:eastAsia="Calibri" w:hAnsi="Calibri"/>
          <w:b w:val="1"/>
          <w:bCs w:val="1"/>
          <w:sz w:val="20"/>
          <w:szCs w:val="20"/>
        </w:rPr>
      </w:pP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720"/>
      </w:pPr>
      <w:rPr>
        <w:vertAlign w:val="baseline"/>
      </w:rPr>
    </w:lvl>
    <w:lvl w:ilvl="1">
      <w:start w:val="1"/>
      <w:numFmt w:val="lowerLetter"/>
      <w:lvlText w:val="%2."/>
      <w:lvlJc w:val="left"/>
      <w:pPr>
        <w:ind w:left="2250" w:hanging="360"/>
      </w:pPr>
      <w:rPr>
        <w:vertAlign w:val="baseline"/>
      </w:rPr>
    </w:lvl>
    <w:lvl w:ilvl="2">
      <w:start w:val="1"/>
      <w:numFmt w:val="lowerRoman"/>
      <w:lvlText w:val="%3."/>
      <w:lvlJc w:val="right"/>
      <w:pPr>
        <w:ind w:left="2160" w:hanging="180"/>
      </w:pPr>
      <w:rPr>
        <w:vertAlign w:val="baseline"/>
      </w:rPr>
    </w:lvl>
    <w:lvl w:ilvl="3">
      <w:start w:val="1"/>
      <w:numFmt w:val="bullet"/>
      <w:lvlText w:val="●"/>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